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20A29" w14:textId="77777777" w:rsidR="00FD448B" w:rsidRPr="00273745" w:rsidRDefault="00A96351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  <w:r w:rsidRPr="00273745">
        <w:rPr>
          <w:rFonts w:ascii="Arial" w:hAnsi="Arial" w:cs="Arial"/>
        </w:rPr>
        <w:t xml:space="preserve">  </w:t>
      </w:r>
    </w:p>
    <w:p w14:paraId="114EA7BD" w14:textId="3DC62758" w:rsidR="003D3FEE" w:rsidRPr="003D3FEE" w:rsidRDefault="00C329F6" w:rsidP="003D3FE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329F6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Горы. Море. Водопады. 4 дня/3 ночи</w:t>
      </w:r>
    </w:p>
    <w:p w14:paraId="25B7CE23" w14:textId="77777777" w:rsidR="00936943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14:paraId="176BD827" w14:textId="77777777" w:rsidR="00936943" w:rsidRPr="0024337B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14:paraId="73DF41C0" w14:textId="6C162687" w:rsidR="000A4B34" w:rsidRPr="0024337B" w:rsidRDefault="000A4B34" w:rsidP="000A4B34">
      <w:pPr>
        <w:tabs>
          <w:tab w:val="left" w:pos="38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24337B">
        <w:rPr>
          <w:rFonts w:ascii="Arial" w:hAnsi="Arial" w:cs="Arial"/>
          <w:b/>
          <w:sz w:val="24"/>
          <w:szCs w:val="24"/>
        </w:rPr>
        <w:t>Мурманск –</w:t>
      </w:r>
      <w:r w:rsidRPr="002433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4337B" w:rsidRPr="0024337B">
        <w:rPr>
          <w:rFonts w:ascii="Arial" w:hAnsi="Arial" w:cs="Arial"/>
          <w:b/>
          <w:bCs/>
          <w:sz w:val="24"/>
          <w:szCs w:val="24"/>
        </w:rPr>
        <w:t>Ловозерские</w:t>
      </w:r>
      <w:proofErr w:type="spellEnd"/>
      <w:r w:rsidR="0024337B" w:rsidRPr="0024337B">
        <w:rPr>
          <w:rFonts w:ascii="Arial" w:hAnsi="Arial" w:cs="Arial"/>
          <w:b/>
          <w:bCs/>
          <w:sz w:val="24"/>
          <w:szCs w:val="24"/>
        </w:rPr>
        <w:t xml:space="preserve"> тундры </w:t>
      </w:r>
      <w:r w:rsidR="0024337B" w:rsidRPr="0024337B">
        <w:rPr>
          <w:rFonts w:ascii="Arial" w:hAnsi="Arial" w:cs="Arial"/>
          <w:b/>
          <w:sz w:val="24"/>
          <w:szCs w:val="24"/>
        </w:rPr>
        <w:t>–</w:t>
      </w:r>
      <w:r w:rsidR="0024337B" w:rsidRPr="002433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337B">
        <w:rPr>
          <w:rFonts w:ascii="Arial" w:hAnsi="Arial" w:cs="Arial"/>
          <w:b/>
          <w:sz w:val="24"/>
          <w:szCs w:val="24"/>
          <w:shd w:val="clear" w:color="auto" w:fill="FFFFFF"/>
        </w:rPr>
        <w:t>Поселок Териберка</w:t>
      </w:r>
      <w:r w:rsidR="00D03F56" w:rsidRPr="002433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4337B">
        <w:rPr>
          <w:rFonts w:ascii="Arial" w:hAnsi="Arial" w:cs="Arial"/>
          <w:b/>
          <w:sz w:val="24"/>
          <w:szCs w:val="24"/>
        </w:rPr>
        <w:t>–</w:t>
      </w:r>
      <w:r w:rsidRPr="002433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4337B" w:rsidRPr="0024337B">
        <w:rPr>
          <w:rFonts w:ascii="Arial" w:hAnsi="Arial" w:cs="Arial"/>
          <w:b/>
          <w:sz w:val="24"/>
          <w:szCs w:val="24"/>
        </w:rPr>
        <w:t>Водопады Кольского</w:t>
      </w:r>
      <w:r w:rsidRPr="0024337B">
        <w:rPr>
          <w:rFonts w:ascii="Arial" w:hAnsi="Arial" w:cs="Arial"/>
          <w:b/>
          <w:sz w:val="24"/>
          <w:szCs w:val="24"/>
        </w:rPr>
        <w:t xml:space="preserve"> – Мурманск</w:t>
      </w:r>
      <w:r w:rsidR="00E53638">
        <w:rPr>
          <w:rFonts w:ascii="Arial" w:hAnsi="Arial" w:cs="Arial"/>
          <w:b/>
          <w:sz w:val="24"/>
          <w:szCs w:val="24"/>
        </w:rPr>
        <w:t>*</w:t>
      </w:r>
    </w:p>
    <w:p w14:paraId="23666B99" w14:textId="77777777" w:rsidR="00E85F77" w:rsidRDefault="00E85F77" w:rsidP="00363F30">
      <w:pPr>
        <w:tabs>
          <w:tab w:val="left" w:pos="388"/>
        </w:tabs>
        <w:spacing w:after="0"/>
        <w:jc w:val="right"/>
        <w:rPr>
          <w:rFonts w:ascii="Arial" w:hAnsi="Arial" w:cs="Arial"/>
          <w:b/>
        </w:rPr>
      </w:pPr>
    </w:p>
    <w:p w14:paraId="5E66030E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0A9027C0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5751A74C" w14:textId="77777777"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776"/>
      </w:tblGrid>
      <w:tr w:rsidR="00FD448B" w:rsidRPr="001D79FA" w14:paraId="5A698297" w14:textId="77777777" w:rsidTr="00D4320B">
        <w:trPr>
          <w:trHeight w:val="126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728BF170" w14:textId="77777777" w:rsidR="00B8298E" w:rsidRPr="00A6465D" w:rsidRDefault="00A6465D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53C9F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14:paraId="7DBA45ED" w14:textId="77777777" w:rsidR="00FD448B" w:rsidRPr="001D79FA" w:rsidRDefault="00FD448B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0FAEDAAA" w14:textId="77777777" w:rsidR="00B57E72" w:rsidRPr="00B57E72" w:rsidRDefault="00B57E72" w:rsidP="00B57E7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57E72">
              <w:rPr>
                <w:rFonts w:ascii="Arial" w:hAnsi="Arial" w:cs="Arial"/>
                <w:b/>
                <w:sz w:val="18"/>
                <w:szCs w:val="18"/>
              </w:rPr>
              <w:t>Откройте для себя суровую красоту Русского Севера! Этот уникальный тур объединяет три незабываемые экскурсии, каждая из которых подарит вам впечатления на всю жизнь. От панорамных горных пейзажей и таинственных тундр до могущества водопадов и бескрайних морских просторов — вы погрузитесь в мир дикой природы Кольского полуострова.  В пакетном туре есть 2 варианта экскурсии в Териберку: пешая прогулка и морская прогулка.</w:t>
            </w:r>
          </w:p>
          <w:p w14:paraId="71F48E15" w14:textId="77777777" w:rsidR="0024337B" w:rsidRPr="00934D13" w:rsidRDefault="0024337B" w:rsidP="002433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78FFCA" w14:textId="760C010E" w:rsidR="00934D13" w:rsidRPr="00584481" w:rsidRDefault="00D84B9D" w:rsidP="005844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 тура:</w:t>
            </w:r>
          </w:p>
          <w:p w14:paraId="008BD10D" w14:textId="77777777" w:rsidR="00584481" w:rsidRPr="00584481" w:rsidRDefault="00584481" w:rsidP="00584481">
            <w:pPr>
              <w:spacing w:after="0" w:line="240" w:lineRule="auto"/>
              <w:rPr>
                <w:rFonts w:ascii="Arial" w:hAnsi="Arial" w:cs="Arial"/>
                <w:b/>
                <w:color w:val="434343"/>
                <w:sz w:val="18"/>
                <w:szCs w:val="18"/>
              </w:rPr>
            </w:pPr>
          </w:p>
          <w:p w14:paraId="3A79EF47" w14:textId="77777777" w:rsidR="00693373" w:rsidRPr="00584481" w:rsidRDefault="00693373" w:rsidP="00584481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72DD3FD8" w14:textId="77777777" w:rsidR="00693373" w:rsidRPr="00584481" w:rsidRDefault="00693373" w:rsidP="00584481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2CE7457E" w14:textId="77777777" w:rsidR="00693373" w:rsidRPr="00584481" w:rsidRDefault="00693373" w:rsidP="00584481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3F7BA726" w14:textId="77777777" w:rsidR="00E765D7" w:rsidRPr="00584481" w:rsidRDefault="00E765D7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  <w:p w14:paraId="28D78BD9" w14:textId="1ACAAB31" w:rsidR="00E53638" w:rsidRPr="00E53638" w:rsidRDefault="0024337B" w:rsidP="00E5363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3638">
              <w:rPr>
                <w:rFonts w:ascii="Arial" w:hAnsi="Arial" w:cs="Arial"/>
                <w:b/>
                <w:bCs/>
                <w:sz w:val="18"/>
                <w:szCs w:val="18"/>
              </w:rPr>
              <w:t>Прилет/приезд в Мурманск</w:t>
            </w:r>
            <w:r w:rsidR="00E5363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01E83DB0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Свободное время для того, чтобы добраться до Мурманска, заселиться в отель и отдохнуть перед программой тура.</w:t>
            </w:r>
          </w:p>
          <w:p w14:paraId="2F07D455" w14:textId="215803B0" w:rsidR="00456916" w:rsidRPr="00456916" w:rsidRDefault="00456916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373" w:rsidRPr="001D79FA" w14:paraId="177435F0" w14:textId="77777777" w:rsidTr="00E53638">
        <w:trPr>
          <w:trHeight w:val="558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61475923" w14:textId="701CC551" w:rsidR="00693373" w:rsidRPr="00693373" w:rsidRDefault="00693373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138C3678" w14:textId="77777777" w:rsidR="0024337B" w:rsidRPr="00E53638" w:rsidRDefault="0024337B" w:rsidP="00E5363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53638">
              <w:rPr>
                <w:rFonts w:ascii="Arial" w:hAnsi="Arial" w:cs="Arial"/>
                <w:b/>
                <w:bCs/>
                <w:sz w:val="18"/>
                <w:szCs w:val="18"/>
              </w:rPr>
              <w:t>Ловозерские</w:t>
            </w:r>
            <w:proofErr w:type="spellEnd"/>
            <w:r w:rsidRPr="00E536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тундры</w:t>
            </w:r>
          </w:p>
          <w:p w14:paraId="05125BAF" w14:textId="77777777" w:rsidR="0024337B" w:rsidRPr="00E53638" w:rsidRDefault="0024337B" w:rsidP="00E5363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5403FE" w14:textId="77777777" w:rsidR="0024337B" w:rsidRPr="00E53638" w:rsidRDefault="0024337B" w:rsidP="00E53638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Продолжительность поездки: 8 - 10 часов.</w:t>
            </w:r>
          </w:p>
          <w:p w14:paraId="2E2A02B0" w14:textId="77777777" w:rsidR="0024337B" w:rsidRPr="00E53638" w:rsidRDefault="0024337B" w:rsidP="00E53638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1CB5E47E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0B855A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09:00 Выезд на экскурсию</w:t>
            </w:r>
          </w:p>
          <w:p w14:paraId="1A077D6D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 гостиница Меридиан или отель Космос. Дорога до старта пешего маршрута займет 1,5-2,5 часа в зависимости от количества требуемых остановок. Отправляемся из Мурманска в тундру.</w:t>
            </w:r>
          </w:p>
          <w:p w14:paraId="2C638D20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29C5E4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11:00 - 11:30 Выходим на пеший маршрут</w:t>
            </w:r>
          </w:p>
          <w:p w14:paraId="17997753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Пеший маршрут по тундре займет от 4 до 6 часов, будьте готовы к долгой прогулке. Длительность зависит от скорости группы и остановок на маршруте.</w:t>
            </w:r>
          </w:p>
          <w:p w14:paraId="7583672B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19E06B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 xml:space="preserve">~ 13:30 Вершина </w:t>
            </w:r>
            <w:proofErr w:type="spellStart"/>
            <w:r w:rsidRPr="00E53638">
              <w:rPr>
                <w:rFonts w:ascii="Arial" w:hAnsi="Arial" w:cs="Arial"/>
                <w:sz w:val="18"/>
                <w:szCs w:val="18"/>
              </w:rPr>
              <w:t>Аллуайв</w:t>
            </w:r>
            <w:proofErr w:type="spellEnd"/>
          </w:p>
          <w:p w14:paraId="74C35630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 xml:space="preserve">Мы поднимемся на 1051 м над уровнем моря, откуда открываются красивейшие панорамы на тундру, </w:t>
            </w:r>
            <w:proofErr w:type="spellStart"/>
            <w:r w:rsidRPr="00E53638">
              <w:rPr>
                <w:rFonts w:ascii="Arial" w:hAnsi="Arial" w:cs="Arial"/>
                <w:sz w:val="18"/>
                <w:szCs w:val="18"/>
              </w:rPr>
              <w:t>Умбозеро</w:t>
            </w:r>
            <w:proofErr w:type="spellEnd"/>
            <w:r w:rsidRPr="00E53638">
              <w:rPr>
                <w:rFonts w:ascii="Arial" w:hAnsi="Arial" w:cs="Arial"/>
                <w:sz w:val="18"/>
                <w:szCs w:val="18"/>
              </w:rPr>
              <w:t xml:space="preserve"> и Хибины.</w:t>
            </w:r>
          </w:p>
          <w:p w14:paraId="04CE702B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</w:p>
          <w:p w14:paraId="7EB1D77E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 xml:space="preserve">~ 14:00 Цирки </w:t>
            </w:r>
            <w:proofErr w:type="spellStart"/>
            <w:r w:rsidRPr="00E53638">
              <w:rPr>
                <w:rFonts w:ascii="Arial" w:hAnsi="Arial" w:cs="Arial"/>
                <w:sz w:val="18"/>
                <w:szCs w:val="18"/>
              </w:rPr>
              <w:t>Раслака</w:t>
            </w:r>
            <w:proofErr w:type="spellEnd"/>
          </w:p>
          <w:p w14:paraId="07A4ED9F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Мы увидим котловину в виде амфитеатра, откуда открывается невероятный вид на северные просторы!</w:t>
            </w:r>
          </w:p>
          <w:p w14:paraId="5D3C8F27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 xml:space="preserve">Как и многие другие достопримечательности Кольского полуострова цирки </w:t>
            </w:r>
            <w:proofErr w:type="spellStart"/>
            <w:r w:rsidRPr="00E53638">
              <w:rPr>
                <w:rFonts w:ascii="Arial" w:hAnsi="Arial" w:cs="Arial"/>
                <w:sz w:val="18"/>
                <w:szCs w:val="18"/>
              </w:rPr>
              <w:t>Раслака</w:t>
            </w:r>
            <w:proofErr w:type="spellEnd"/>
            <w:r w:rsidRPr="00E53638">
              <w:rPr>
                <w:rFonts w:ascii="Arial" w:hAnsi="Arial" w:cs="Arial"/>
                <w:sz w:val="18"/>
                <w:szCs w:val="18"/>
              </w:rPr>
              <w:t xml:space="preserve"> имеют не только эстетическое и культурное значение, но и практическое. В 30-е годы прошлого века геологи обнаружили здесь высокое содержание </w:t>
            </w:r>
            <w:proofErr w:type="spellStart"/>
            <w:r w:rsidRPr="00E53638">
              <w:rPr>
                <w:rFonts w:ascii="Arial" w:hAnsi="Arial" w:cs="Arial"/>
                <w:sz w:val="18"/>
                <w:szCs w:val="18"/>
              </w:rPr>
              <w:t>лопарита</w:t>
            </w:r>
            <w:proofErr w:type="spellEnd"/>
            <w:r w:rsidRPr="00E53638">
              <w:rPr>
                <w:rFonts w:ascii="Arial" w:hAnsi="Arial" w:cs="Arial"/>
                <w:sz w:val="18"/>
                <w:szCs w:val="18"/>
              </w:rPr>
              <w:t>, который использоваться как источник особенно востребованного в наше время титана.</w:t>
            </w:r>
          </w:p>
          <w:p w14:paraId="774CB351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8816B2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14:30 - 16:30 Спуск</w:t>
            </w:r>
          </w:p>
          <w:p w14:paraId="03DB96A4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 xml:space="preserve">Насладимся видами </w:t>
            </w:r>
            <w:proofErr w:type="spellStart"/>
            <w:r w:rsidRPr="00E53638">
              <w:rPr>
                <w:rFonts w:ascii="Arial" w:hAnsi="Arial" w:cs="Arial"/>
                <w:sz w:val="18"/>
                <w:szCs w:val="18"/>
              </w:rPr>
              <w:t>Ловозерской</w:t>
            </w:r>
            <w:proofErr w:type="spellEnd"/>
            <w:r w:rsidRPr="00E53638">
              <w:rPr>
                <w:rFonts w:ascii="Arial" w:hAnsi="Arial" w:cs="Arial"/>
                <w:sz w:val="18"/>
                <w:szCs w:val="18"/>
              </w:rPr>
              <w:t xml:space="preserve"> тундры и неспешным шагом будем возвращаться к машине</w:t>
            </w:r>
          </w:p>
          <w:p w14:paraId="1A2EBB3E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D1ECB4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16:30 - 17:30 Перекус</w:t>
            </w:r>
          </w:p>
          <w:p w14:paraId="49726B30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 xml:space="preserve">Перекус в виде </w:t>
            </w:r>
            <w:proofErr w:type="spellStart"/>
            <w:r w:rsidRPr="00E53638">
              <w:rPr>
                <w:rFonts w:ascii="Arial" w:hAnsi="Arial" w:cs="Arial"/>
                <w:sz w:val="18"/>
                <w:szCs w:val="18"/>
              </w:rPr>
              <w:t>бургера</w:t>
            </w:r>
            <w:proofErr w:type="spellEnd"/>
            <w:r w:rsidRPr="00E53638">
              <w:rPr>
                <w:rFonts w:ascii="Arial" w:hAnsi="Arial" w:cs="Arial"/>
                <w:sz w:val="18"/>
                <w:szCs w:val="18"/>
              </w:rPr>
              <w:t xml:space="preserve">/сэндвича с морсом, вы также можете взять с собой в дорогу воду и небольшой перекус (по желанию), ведь </w:t>
            </w:r>
            <w:proofErr w:type="spellStart"/>
            <w:r w:rsidRPr="00E53638">
              <w:rPr>
                <w:rFonts w:ascii="Arial" w:hAnsi="Arial" w:cs="Arial"/>
                <w:sz w:val="18"/>
                <w:szCs w:val="18"/>
              </w:rPr>
              <w:t>ловозерское</w:t>
            </w:r>
            <w:proofErr w:type="spellEnd"/>
            <w:r w:rsidRPr="00E53638">
              <w:rPr>
                <w:rFonts w:ascii="Arial" w:hAnsi="Arial" w:cs="Arial"/>
                <w:sz w:val="18"/>
                <w:szCs w:val="18"/>
              </w:rPr>
              <w:t xml:space="preserve"> путешествие с подъемом заберет у вас много сил.</w:t>
            </w:r>
          </w:p>
          <w:p w14:paraId="4586FA50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3D9BC9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17:30 - 19:30 Дорога домой</w:t>
            </w:r>
          </w:p>
          <w:p w14:paraId="648E6E38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Возвращение в Мурманск.</w:t>
            </w:r>
          </w:p>
          <w:p w14:paraId="47275261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902CA1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19:30 - 20:00 Прибытие в Мурманск</w:t>
            </w:r>
          </w:p>
          <w:p w14:paraId="180CEAB7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E53638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E536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9337DF8" w14:textId="74320363" w:rsidR="00456916" w:rsidRPr="00BD6F17" w:rsidRDefault="00456916" w:rsidP="00C329F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373" w:rsidRPr="001D79FA" w14:paraId="53E5D2A6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64515321" w14:textId="30265A8F" w:rsidR="00693373" w:rsidRDefault="00693373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16438993" w14:textId="77777777" w:rsidR="0024337B" w:rsidRPr="00E53638" w:rsidRDefault="0024337B" w:rsidP="00E536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b/>
                <w:bCs/>
                <w:sz w:val="18"/>
                <w:szCs w:val="18"/>
              </w:rPr>
              <w:t>Териберка пешая прогулка/морская прогулка</w:t>
            </w:r>
          </w:p>
          <w:p w14:paraId="38019396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87AA66" w14:textId="77777777" w:rsidR="0024337B" w:rsidRPr="00E53638" w:rsidRDefault="0024337B" w:rsidP="00E53638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lastRenderedPageBreak/>
              <w:t>Продолжительность поездки: 10 - 14 часов.</w:t>
            </w:r>
          </w:p>
          <w:p w14:paraId="02A0DAC8" w14:textId="77777777" w:rsidR="0024337B" w:rsidRPr="00E53638" w:rsidRDefault="0024337B" w:rsidP="00E53638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6FF5E852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DE7E70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07:30 - 07:40 Выезд на экскурсию</w:t>
            </w:r>
          </w:p>
          <w:p w14:paraId="3DA567C7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0D8B1603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2BD826F7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5B9C36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09:30 - 09:45 Остановка в тундре</w:t>
            </w:r>
          </w:p>
          <w:p w14:paraId="3B848C39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670440EB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3B6BE3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Кольская ВЭС</w:t>
            </w:r>
          </w:p>
          <w:p w14:paraId="67A6A83F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E53638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E53638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7F916F58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6989D8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11:00 - 13:00 Выход в море на катере</w:t>
            </w:r>
          </w:p>
          <w:p w14:paraId="30D9D526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Эта экскурсия включает захватывающую морскую прогулку вдоль побережья Териберки. Пока вы будете наслаждаться видами с воды, туристы, выбравшие пешую прогулку, будут исследовать окрестности самостоятельно.</w:t>
            </w:r>
          </w:p>
          <w:p w14:paraId="2FD2D6B1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 xml:space="preserve">При выходе в море у вас появится шанс увидеть китов и других морских обитателей. Также во время морской прогулки мы увидим знаменитый </w:t>
            </w:r>
            <w:proofErr w:type="spellStart"/>
            <w:r w:rsidRPr="00E53638">
              <w:rPr>
                <w:rFonts w:ascii="Arial" w:hAnsi="Arial" w:cs="Arial"/>
                <w:sz w:val="18"/>
                <w:szCs w:val="18"/>
              </w:rPr>
              <w:t>Батарейский</w:t>
            </w:r>
            <w:proofErr w:type="spellEnd"/>
            <w:r w:rsidRPr="00E53638">
              <w:rPr>
                <w:rFonts w:ascii="Arial" w:hAnsi="Arial" w:cs="Arial"/>
                <w:sz w:val="18"/>
                <w:szCs w:val="18"/>
              </w:rPr>
              <w:t xml:space="preserve"> водопад и пляж «Яйца дракона.</w:t>
            </w:r>
          </w:p>
          <w:p w14:paraId="46830D81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A9F976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13:30 - 14:15 Обед</w:t>
            </w:r>
          </w:p>
          <w:p w14:paraId="0FD3F76A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51C7654A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85A22B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14:30 Пляж «Яйца дракона» и водопад</w:t>
            </w:r>
          </w:p>
          <w:p w14:paraId="46AB471A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 xml:space="preserve">После обеда мы отправимся к знаменитому галечному пляжу. Вы увидите округлые валуны вблизи, сможете потрогать их, взобраться на них и </w:t>
            </w:r>
            <w:proofErr w:type="spellStart"/>
            <w:r w:rsidRPr="00E53638">
              <w:rPr>
                <w:rFonts w:ascii="Arial" w:hAnsi="Arial" w:cs="Arial"/>
                <w:sz w:val="18"/>
                <w:szCs w:val="18"/>
              </w:rPr>
              <w:t>сфотографироваться.А</w:t>
            </w:r>
            <w:proofErr w:type="spellEnd"/>
            <w:r w:rsidRPr="00E53638">
              <w:rPr>
                <w:rFonts w:ascii="Arial" w:hAnsi="Arial" w:cs="Arial"/>
                <w:sz w:val="18"/>
                <w:szCs w:val="18"/>
              </w:rPr>
              <w:t xml:space="preserve"> еще увидим тот самый водопад, который вы видели на множестве фотографий — ощутите свободу, стоя прямо на краю перед Северным Ледовитым океаном.</w:t>
            </w:r>
          </w:p>
          <w:p w14:paraId="33D39779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66CD6E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17:30 Кладбище кораблей</w:t>
            </w:r>
          </w:p>
          <w:p w14:paraId="1DE3D1F3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47FA1AB6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DFA43D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17:45 Песчаный пляж в старой Териберке</w:t>
            </w:r>
          </w:p>
          <w:p w14:paraId="7EAC961E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3E07F48F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старый рыболовецкий корабль и посмотреть скелет кита, который использовали в съемках фильма «Левиафан».</w:t>
            </w:r>
          </w:p>
          <w:p w14:paraId="523DEEEF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0430A0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18:15 Выезд в Мурманск</w:t>
            </w:r>
          </w:p>
          <w:p w14:paraId="14CA2FE3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9BCF10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20:45 - 21:15 Возвращение в Мурманск</w:t>
            </w:r>
          </w:p>
          <w:p w14:paraId="591D1FDC" w14:textId="77777777" w:rsid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proofErr w:type="spellStart"/>
            <w:r w:rsidRPr="00E53638">
              <w:rPr>
                <w:rFonts w:ascii="Arial" w:hAnsi="Arial" w:cs="Arial"/>
                <w:sz w:val="18"/>
                <w:szCs w:val="18"/>
              </w:rPr>
              <w:t>г.Мурманск</w:t>
            </w:r>
            <w:proofErr w:type="spellEnd"/>
            <w:r w:rsidRPr="00E536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46631F9" w14:textId="4D5C2CAA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br/>
            </w:r>
            <w:r w:rsidRPr="00E5363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Важная информация:</w:t>
            </w:r>
          </w:p>
          <w:p w14:paraId="6F97F246" w14:textId="77777777" w:rsidR="0024337B" w:rsidRPr="006B644B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B644B">
              <w:rPr>
                <w:rFonts w:ascii="Arial" w:hAnsi="Arial" w:cs="Arial"/>
                <w:b/>
                <w:sz w:val="18"/>
                <w:szCs w:val="18"/>
              </w:rPr>
              <w:t>Группы с экскурсией Териберка пешая прогулка и экскурсией Териберка морская прогулка могут быть как смежными (в одном автобусе), так и раздельными (в разных автобусах), выше описана программа для смежной группы. В случае, если группы будут раздельными, то ожидание 2 часа, туристам которые приобрели тур с пешей Териберкой (пока туристы, выбравшие морскую прогулку, выходят в море) не предусмотрено. В таком случае программа экскурсии сократится на 2 -2,5 часа и возвращение в Мурманск будет ориентировочно в 18:00 - 19:00.</w:t>
            </w:r>
          </w:p>
          <w:p w14:paraId="1EEF0D81" w14:textId="13636A1D" w:rsidR="00BD6F17" w:rsidRPr="00BD6F17" w:rsidRDefault="00BD6F17" w:rsidP="0024337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373" w:rsidRPr="001D79FA" w14:paraId="0C371435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1784B216" w14:textId="63E79C1D" w:rsidR="00693373" w:rsidRDefault="00A242B7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693373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64F9920C" w14:textId="77777777" w:rsidR="0024337B" w:rsidRPr="00E53638" w:rsidRDefault="0024337B" w:rsidP="00E5363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3638">
              <w:rPr>
                <w:rFonts w:ascii="Arial" w:hAnsi="Arial" w:cs="Arial"/>
                <w:b/>
                <w:bCs/>
                <w:sz w:val="18"/>
                <w:szCs w:val="18"/>
              </w:rPr>
              <w:t>Водопады Кольского</w:t>
            </w:r>
          </w:p>
          <w:p w14:paraId="5564C0FB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4C493C" w14:textId="77777777" w:rsidR="0024337B" w:rsidRPr="00E53638" w:rsidRDefault="0024337B" w:rsidP="00E53638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Продолжительность поездки: 6 - 7 часов.</w:t>
            </w:r>
          </w:p>
          <w:p w14:paraId="2AA2336D" w14:textId="77777777" w:rsidR="0024337B" w:rsidRPr="00E53638" w:rsidRDefault="0024337B" w:rsidP="00E53638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2B9BB204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091FFE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8:30 - 8:50 Выезд из Мурманска</w:t>
            </w:r>
          </w:p>
          <w:p w14:paraId="6C1D1343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3278CFD3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C9AD70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 xml:space="preserve">~ 09:30 - 10:30 Водопад </w:t>
            </w:r>
            <w:proofErr w:type="spellStart"/>
            <w:r w:rsidRPr="00E53638">
              <w:rPr>
                <w:rFonts w:ascii="Arial" w:hAnsi="Arial" w:cs="Arial"/>
                <w:sz w:val="18"/>
                <w:szCs w:val="18"/>
              </w:rPr>
              <w:t>Лавна</w:t>
            </w:r>
            <w:proofErr w:type="spellEnd"/>
          </w:p>
          <w:p w14:paraId="570F8F15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 xml:space="preserve">После прогулки по северному лесу, мы увидим </w:t>
            </w:r>
            <w:proofErr w:type="spellStart"/>
            <w:r w:rsidRPr="00E53638">
              <w:rPr>
                <w:rFonts w:ascii="Arial" w:hAnsi="Arial" w:cs="Arial"/>
                <w:sz w:val="18"/>
                <w:szCs w:val="18"/>
              </w:rPr>
              <w:t>Лавинский</w:t>
            </w:r>
            <w:proofErr w:type="spellEnd"/>
            <w:r w:rsidRPr="00E53638">
              <w:rPr>
                <w:rFonts w:ascii="Arial" w:hAnsi="Arial" w:cs="Arial"/>
                <w:sz w:val="18"/>
                <w:szCs w:val="18"/>
              </w:rPr>
              <w:t xml:space="preserve"> водопад, его высота не превышает 4 метра, но несмотря на скромные масштабы, он поражает своей полноводностью.</w:t>
            </w:r>
          </w:p>
          <w:p w14:paraId="0AF0F9F7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B22A55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highlight w:val="white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11:30 - 12:30 Водопад Западная Лица</w:t>
            </w:r>
          </w:p>
          <w:p w14:paraId="230EE229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Следующей остановкой на нашем маршруте будет водопад на реке Западная лица, в летний период там возможно увидеть летающую Семгу.</w:t>
            </w:r>
          </w:p>
          <w:p w14:paraId="0D070C39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6CAB90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13:00 - 14:00 Обед</w:t>
            </w:r>
          </w:p>
          <w:p w14:paraId="7DFEB0BD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lastRenderedPageBreak/>
              <w:t>Мы заедем в кафе «Титовка», где вы самостоятельно сможете пообедать, взять кофе с собой, при необходимости.</w:t>
            </w:r>
          </w:p>
          <w:p w14:paraId="2ECF4569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A6A5A2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14:10 - 15:10 Водопад Мельничный каскад</w:t>
            </w:r>
          </w:p>
          <w:p w14:paraId="742D258B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Несомненно, одним из самых знаменитых водопадов Кольского полуострова является водопад на реке Титовка «Мельничный каскад». Он словно создан для того, чтобы остановить время и привести человека к полному восторгу и восхищению перед могуществом и величием природы.</w:t>
            </w:r>
          </w:p>
          <w:p w14:paraId="030642B5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39BAF3" w14:textId="77777777" w:rsidR="0024337B" w:rsidRPr="00E53638" w:rsidRDefault="0024337B" w:rsidP="00E5363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3638">
              <w:rPr>
                <w:rFonts w:ascii="Arial" w:hAnsi="Arial" w:cs="Arial"/>
                <w:sz w:val="18"/>
                <w:szCs w:val="18"/>
              </w:rPr>
              <w:t>~ 15:10 - 17:00 Возвращение в Мурманск</w:t>
            </w:r>
          </w:p>
          <w:p w14:paraId="58B0A858" w14:textId="6EBAA82F" w:rsidR="00BD6F17" w:rsidRPr="00BD6F17" w:rsidRDefault="00BD6F17" w:rsidP="00C329F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14:paraId="564A91DC" w14:textId="77777777" w:rsidTr="00903AC9">
        <w:tc>
          <w:tcPr>
            <w:tcW w:w="10206" w:type="dxa"/>
            <w:gridSpan w:val="2"/>
            <w:vAlign w:val="center"/>
          </w:tcPr>
          <w:p w14:paraId="20DF62AE" w14:textId="2494D71E" w:rsidR="00C75FC1" w:rsidRDefault="00F74E5C" w:rsidP="00C75FC1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 w:rsidRPr="00903AC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456916"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Трансфер к месту проведения экскурсии и обратно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Обеды на всех дневных экскурсиях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Входные билеты на локациях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Проживание и завтраки (в тарифе с проживанием)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Туристическая программа на все дни путешествия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Информационное сопровождение сотрудниками техподдержки на протяжении поездки</w:t>
            </w:r>
          </w:p>
          <w:p w14:paraId="12E0D4A6" w14:textId="23E84658" w:rsidR="00C75FC1" w:rsidRPr="00B65336" w:rsidRDefault="00C75FC1" w:rsidP="00C75FC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FD448B" w:rsidRPr="001D79FA" w14:paraId="46F1B38B" w14:textId="77777777" w:rsidTr="00903AC9">
        <w:trPr>
          <w:trHeight w:val="70"/>
        </w:trPr>
        <w:tc>
          <w:tcPr>
            <w:tcW w:w="10206" w:type="dxa"/>
            <w:gridSpan w:val="2"/>
            <w:vAlign w:val="center"/>
          </w:tcPr>
          <w:p w14:paraId="45F539A5" w14:textId="77777777" w:rsidR="00FD448B" w:rsidRDefault="00FD448B" w:rsidP="0032771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паспорт, </w:t>
            </w:r>
            <w:r w:rsidR="00B92F8C">
              <w:rPr>
                <w:rFonts w:ascii="Arial" w:hAnsi="Arial" w:cs="Arial"/>
                <w:bCs/>
                <w:sz w:val="18"/>
                <w:szCs w:val="18"/>
              </w:rPr>
              <w:t xml:space="preserve">ваучер,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страховой медицинский полис, для детей – свидетельство о рождении.</w:t>
            </w:r>
          </w:p>
          <w:p w14:paraId="05CA8F8C" w14:textId="59E6ED77" w:rsidR="00327716" w:rsidRPr="001D79FA" w:rsidRDefault="00327716" w:rsidP="0032771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FD448B" w:rsidRPr="001D79FA" w14:paraId="27A93AD5" w14:textId="77777777" w:rsidTr="00903AC9">
        <w:tc>
          <w:tcPr>
            <w:tcW w:w="10206" w:type="dxa"/>
            <w:gridSpan w:val="2"/>
            <w:vAlign w:val="center"/>
          </w:tcPr>
          <w:p w14:paraId="4181B27D" w14:textId="77777777" w:rsidR="00FD448B" w:rsidRPr="00EE5EDB" w:rsidRDefault="00FD448B" w:rsidP="00903AC9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14:paraId="73EF0E92" w14:textId="77777777" w:rsidTr="00903AC9">
        <w:tc>
          <w:tcPr>
            <w:tcW w:w="10206" w:type="dxa"/>
            <w:gridSpan w:val="2"/>
            <w:vAlign w:val="center"/>
          </w:tcPr>
          <w:p w14:paraId="2242B38E" w14:textId="77777777" w:rsidR="00FD448B" w:rsidRPr="001D79FA" w:rsidRDefault="00FD448B" w:rsidP="00903AC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21A2D" w:rsidRPr="001D79FA" w14:paraId="6D6FF7A5" w14:textId="77777777" w:rsidTr="00F170DF">
        <w:trPr>
          <w:trHeight w:val="80"/>
        </w:trPr>
        <w:tc>
          <w:tcPr>
            <w:tcW w:w="10206" w:type="dxa"/>
            <w:gridSpan w:val="2"/>
            <w:vAlign w:val="center"/>
          </w:tcPr>
          <w:p w14:paraId="01E35A07" w14:textId="113BAF1A" w:rsidR="00AB05C6" w:rsidRDefault="00F21A2D" w:rsidP="00AB05C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170DF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81D3F5F" w14:textId="77777777" w:rsidR="00577D03" w:rsidRPr="00E9647F" w:rsidRDefault="00C75FC1" w:rsidP="00577D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br/>
            </w:r>
            <w:r w:rsidRPr="00AB05C6"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оплаты</w:t>
            </w:r>
            <w:r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77D03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577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="00577D03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14:paraId="4384D283" w14:textId="0EE2D810" w:rsidR="00C75FC1" w:rsidRPr="00577D03" w:rsidRDefault="00577D03" w:rsidP="00577D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заезда;</w:t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16BA4"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аннуляции</w:t>
            </w:r>
            <w:r w:rsidR="00C75FC1"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При аннуляции за 31 день и менее – удерживаются </w:t>
            </w:r>
            <w:proofErr w:type="spellStart"/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фпз</w:t>
            </w:r>
            <w:proofErr w:type="spellEnd"/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оператора.</w:t>
            </w:r>
          </w:p>
          <w:p w14:paraId="51CED998" w14:textId="77777777" w:rsidR="00AB05C6" w:rsidRPr="00577D03" w:rsidRDefault="00AB05C6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A5F40D" w14:textId="4B24A82E" w:rsidR="00C75FC1" w:rsidRPr="00AB05C6" w:rsidRDefault="00C75FC1" w:rsidP="00AB05C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Возраст: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c 6 лет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Сложность: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легкая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Группы: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от 4 до 18 чел.</w:t>
            </w:r>
          </w:p>
          <w:p w14:paraId="489CB3AE" w14:textId="77777777" w:rsidR="00C75FC1" w:rsidRPr="00AB05C6" w:rsidRDefault="00C75FC1" w:rsidP="00AB05C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55807428" w14:textId="3FE642DD" w:rsidR="005A22E8" w:rsidRPr="00AB05C6" w:rsidRDefault="005A22E8" w:rsidP="00AB05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Не включено в стоимость:</w:t>
            </w:r>
          </w:p>
          <w:p w14:paraId="3ECC1DCA" w14:textId="77777777" w:rsidR="00C75FC1" w:rsidRDefault="00C75FC1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Авиаперелеты из/в Мурманск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Ужины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Трансферы из/в аэропорт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Проживание и завтраки (в тарифе без проживания)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«Свои </w:t>
            </w:r>
            <w:proofErr w:type="spellStart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хотелки</w:t>
            </w:r>
            <w:proofErr w:type="spellEnd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» (сувенирная продукция, личные расходы на локациях)</w:t>
            </w:r>
          </w:p>
          <w:p w14:paraId="6BE6BF46" w14:textId="77777777" w:rsidR="00577D03" w:rsidRDefault="00577D03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C361C4C" w14:textId="7DB680B0" w:rsidR="00F946DB" w:rsidRPr="00F946DB" w:rsidRDefault="00F946DB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>Стоимость тура с экскурсией Териберка пеша</w:t>
            </w:r>
            <w:r w:rsidR="0024337B">
              <w:rPr>
                <w:rFonts w:ascii="Arial" w:hAnsi="Arial" w:cs="Arial"/>
                <w:b/>
                <w:sz w:val="18"/>
                <w:szCs w:val="18"/>
              </w:rPr>
              <w:t>я прогулка (без проживания) - 26 1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>00,00 руб./чел.</w:t>
            </w:r>
          </w:p>
          <w:p w14:paraId="6BAAC45A" w14:textId="302ACB3D" w:rsidR="00F946DB" w:rsidRPr="00F946DB" w:rsidRDefault="00F946DB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 xml:space="preserve">Стоимость тура с экскурсией Териберка морская </w:t>
            </w:r>
            <w:r w:rsidR="0024337B">
              <w:rPr>
                <w:rFonts w:ascii="Arial" w:hAnsi="Arial" w:cs="Arial"/>
                <w:b/>
                <w:sz w:val="18"/>
                <w:szCs w:val="18"/>
              </w:rPr>
              <w:t>прогулка (без проживания) - 32 1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>00,00 руб./чел.</w:t>
            </w:r>
          </w:p>
          <w:p w14:paraId="744D248E" w14:textId="77777777" w:rsidR="00F946DB" w:rsidRDefault="00F946DB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0E44E1D6" w14:textId="77777777" w:rsidR="00577D03" w:rsidRPr="005A16FC" w:rsidRDefault="00577D03" w:rsidP="00AB05C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5A16F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Возможные гостиницы по программе тура:</w:t>
            </w:r>
          </w:p>
          <w:p w14:paraId="1521E2BD" w14:textId="77777777" w:rsidR="0057509A" w:rsidRDefault="0057509A" w:rsidP="0057509A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Iterra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(С512024019583)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6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https://tourism.fsa.gov.ru/ru/resorts/hotels/db05085f-c609-11ef-92da-db5f0cc2a008/about-resort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Гостиница "Три барсука"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(С512024002614)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7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https://tourism.fsa.gov.ru/ru/resorts/hotels/1fb6bf11-c609-11ef-92da-c5491d29c456/about-resort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Гларус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(С512024019975)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8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https://tourism.fsa.gov.ru/ru/resorts/hotels/deea6ad9-c607-11ef-92da-2b689315127e/about-resort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Rooms&amp;Breakfast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(С512024003699)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9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https://tourism.fsa.gov.ru/ru/resorts/hotels/2b92c910-c609-11ef-92da-a75990720605/about-resort</w:t>
              </w:r>
            </w:hyperlink>
          </w:p>
          <w:p w14:paraId="71E45E98" w14:textId="77777777" w:rsidR="005A16FC" w:rsidRDefault="005A16FC" w:rsidP="00577D03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  <w:p w14:paraId="630E19F2" w14:textId="77777777" w:rsidR="00577D03" w:rsidRPr="00577D03" w:rsidRDefault="00577D03" w:rsidP="00577D03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2F0644AA" w14:textId="77777777" w:rsidR="00577D03" w:rsidRPr="00577D03" w:rsidRDefault="00577D03" w:rsidP="00D84B9D">
            <w:pPr>
              <w:pStyle w:val="ad"/>
              <w:numPr>
                <w:ilvl w:val="0"/>
                <w:numId w:val="1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1E84E8E1" w14:textId="77777777" w:rsidR="00577D03" w:rsidRPr="00577D03" w:rsidRDefault="00577D03" w:rsidP="00D84B9D">
            <w:pPr>
              <w:pStyle w:val="ad"/>
              <w:numPr>
                <w:ilvl w:val="0"/>
                <w:numId w:val="1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6EDCE2C1" w14:textId="77777777" w:rsidR="00AB05C6" w:rsidRDefault="00AB05C6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7689880" w14:textId="77777777" w:rsidR="00AB05C6" w:rsidRDefault="00AB05C6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Дополнительная информация:</w:t>
            </w:r>
          </w:p>
          <w:p w14:paraId="32AF61D5" w14:textId="7E0E9177" w:rsidR="00AB05C6" w:rsidRDefault="00AB05C6" w:rsidP="00AB05C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 xml:space="preserve">Проживание в туре: современные мини-отели в центре города. Номера компактные (12-15 кв. м), современно обставленные и обязательно с отдельной ванной комнатой (душ/туалет/раковина). Завтраки включены в </w:t>
            </w:r>
            <w:r w:rsidRPr="00AB05C6">
              <w:rPr>
                <w:rFonts w:ascii="Arial" w:hAnsi="Arial" w:cs="Arial"/>
                <w:sz w:val="18"/>
                <w:szCs w:val="18"/>
              </w:rPr>
              <w:lastRenderedPageBreak/>
              <w:t>стоимость! Все необходимое для комфортного отдыха после экскурсий и энергичного старта каждого нового дня. Туристов, которые приобрели тур с проживанием</w:t>
            </w:r>
            <w:r w:rsidR="0008798A">
              <w:rPr>
                <w:rFonts w:ascii="Arial" w:hAnsi="Arial" w:cs="Arial"/>
                <w:sz w:val="18"/>
                <w:szCs w:val="18"/>
              </w:rPr>
              <w:t>,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мы забираем с отеля.</w:t>
            </w:r>
          </w:p>
          <w:p w14:paraId="5AEA006C" w14:textId="77777777" w:rsidR="00AB05C6" w:rsidRDefault="00AB05C6" w:rsidP="00AB05C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626258" w14:textId="77777777" w:rsidR="003D3FEE" w:rsidRPr="00AB05C6" w:rsidRDefault="003D3FEE" w:rsidP="00AB05C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</w:p>
          <w:p w14:paraId="5234666B" w14:textId="77777777" w:rsidR="0024337B" w:rsidRPr="0024337B" w:rsidRDefault="0024337B" w:rsidP="0024337B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4337B">
              <w:rPr>
                <w:rFonts w:ascii="Arial" w:hAnsi="Arial" w:cs="Arial"/>
                <w:b/>
                <w:sz w:val="18"/>
                <w:szCs w:val="18"/>
              </w:rPr>
              <w:t>В связи с индивидуальными запросами групп или другими обстоятельствами, в том числе погодными условиями, общее время тура и сама программа могут быть скорректированы. А также туры могут располагаться в ином порядке.</w:t>
            </w:r>
          </w:p>
          <w:p w14:paraId="3F49EB17" w14:textId="77777777" w:rsidR="0024337B" w:rsidRPr="0024337B" w:rsidRDefault="0024337B" w:rsidP="0024337B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4337B">
              <w:rPr>
                <w:rFonts w:ascii="Arial" w:hAnsi="Arial" w:cs="Arial"/>
                <w:b/>
                <w:sz w:val="18"/>
                <w:szCs w:val="18"/>
              </w:rPr>
              <w:t>Количество человек в групповом туре от 4 до 18.</w:t>
            </w:r>
          </w:p>
          <w:p w14:paraId="11CCB17E" w14:textId="77777777" w:rsidR="0024337B" w:rsidRPr="0024337B" w:rsidRDefault="0024337B" w:rsidP="0024337B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4337B">
              <w:rPr>
                <w:rFonts w:ascii="Arial" w:hAnsi="Arial" w:cs="Arial"/>
                <w:b/>
                <w:sz w:val="18"/>
                <w:szCs w:val="18"/>
              </w:rPr>
              <w:t>В групповой тур допускается участие детей возраста от 6 лет.</w:t>
            </w:r>
          </w:p>
          <w:p w14:paraId="74C1E3F8" w14:textId="77777777" w:rsidR="0024337B" w:rsidRPr="0024337B" w:rsidRDefault="0024337B" w:rsidP="0024337B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4337B">
              <w:rPr>
                <w:rFonts w:ascii="Arial" w:hAnsi="Arial" w:cs="Arial"/>
                <w:b/>
                <w:sz w:val="18"/>
                <w:szCs w:val="18"/>
              </w:rPr>
              <w:t>Териберка в туре опциональна, клиент может выбрать Териберку с пешей прогулкой или с морской прогулкой.</w:t>
            </w:r>
          </w:p>
          <w:p w14:paraId="4D539FF2" w14:textId="77777777" w:rsidR="0024337B" w:rsidRPr="0024337B" w:rsidRDefault="0024337B" w:rsidP="0024337B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4337B">
              <w:rPr>
                <w:rFonts w:ascii="Arial" w:hAnsi="Arial" w:cs="Arial"/>
                <w:b/>
                <w:sz w:val="18"/>
                <w:szCs w:val="18"/>
              </w:rPr>
              <w:t>Все экскурсии начинаются в центре города на площади 5 углов, отель Азимут или Меридиан. Накануне тура координатор сообщит точное место и время выезда; Если тур забронирован с проживанием, то забираем с отеля.</w:t>
            </w:r>
          </w:p>
          <w:p w14:paraId="1C2BF4B0" w14:textId="77777777" w:rsidR="0024337B" w:rsidRPr="0024337B" w:rsidRDefault="0024337B" w:rsidP="0024337B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4337B">
              <w:rPr>
                <w:rFonts w:ascii="Arial" w:hAnsi="Arial" w:cs="Arial"/>
                <w:b/>
                <w:sz w:val="18"/>
                <w:szCs w:val="18"/>
              </w:rPr>
              <w:t>Мы рекомендуем приезжать в Мурманск за день до тура, чтобы было время заселиться и отдохнуть перед выездом;</w:t>
            </w:r>
          </w:p>
          <w:p w14:paraId="5D56BB62" w14:textId="77777777" w:rsidR="0024337B" w:rsidRPr="0024337B" w:rsidRDefault="0024337B" w:rsidP="0024337B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4337B">
              <w:rPr>
                <w:rFonts w:ascii="Arial" w:hAnsi="Arial" w:cs="Arial"/>
                <w:b/>
                <w:sz w:val="18"/>
                <w:szCs w:val="18"/>
              </w:rPr>
              <w:t xml:space="preserve">В Териберке включен обед, в </w:t>
            </w:r>
            <w:proofErr w:type="spellStart"/>
            <w:r w:rsidRPr="0024337B">
              <w:rPr>
                <w:rFonts w:ascii="Arial" w:hAnsi="Arial" w:cs="Arial"/>
                <w:b/>
                <w:sz w:val="18"/>
                <w:szCs w:val="18"/>
              </w:rPr>
              <w:t>Ловозерских</w:t>
            </w:r>
            <w:proofErr w:type="spellEnd"/>
            <w:r w:rsidRPr="0024337B">
              <w:rPr>
                <w:rFonts w:ascii="Arial" w:hAnsi="Arial" w:cs="Arial"/>
                <w:b/>
                <w:sz w:val="18"/>
                <w:szCs w:val="18"/>
              </w:rPr>
              <w:t xml:space="preserve"> тундрах и Водопадах Кольского - перекус.</w:t>
            </w:r>
          </w:p>
          <w:p w14:paraId="1AE20F41" w14:textId="5F0C01C8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</w:tc>
      </w:tr>
    </w:tbl>
    <w:p w14:paraId="7B7C5645" w14:textId="77777777"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71FA"/>
    <w:multiLevelType w:val="multilevel"/>
    <w:tmpl w:val="C05AC70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82625F"/>
    <w:multiLevelType w:val="multilevel"/>
    <w:tmpl w:val="4D9E2DC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4F34AC"/>
    <w:multiLevelType w:val="multilevel"/>
    <w:tmpl w:val="F6CE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7119B"/>
    <w:multiLevelType w:val="multilevel"/>
    <w:tmpl w:val="2AE4F8D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0F6D65"/>
    <w:multiLevelType w:val="hybridMultilevel"/>
    <w:tmpl w:val="A16E78F4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5" w15:restartNumberingAfterBreak="0">
    <w:nsid w:val="17CE69C1"/>
    <w:multiLevelType w:val="hybridMultilevel"/>
    <w:tmpl w:val="E05A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A7A08"/>
    <w:multiLevelType w:val="multilevel"/>
    <w:tmpl w:val="ABD463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FA5E90"/>
    <w:multiLevelType w:val="multilevel"/>
    <w:tmpl w:val="1D14CC0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4D1C70"/>
    <w:multiLevelType w:val="multilevel"/>
    <w:tmpl w:val="73F4D7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8447403"/>
    <w:multiLevelType w:val="multilevel"/>
    <w:tmpl w:val="D2327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8575AC4"/>
    <w:multiLevelType w:val="multilevel"/>
    <w:tmpl w:val="9C8C37C2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4066DB"/>
    <w:multiLevelType w:val="multilevel"/>
    <w:tmpl w:val="69C4DCB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F5F7DCA"/>
    <w:multiLevelType w:val="hybridMultilevel"/>
    <w:tmpl w:val="E4DE9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025C5"/>
    <w:multiLevelType w:val="hybridMultilevel"/>
    <w:tmpl w:val="6AFA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51885"/>
    <w:multiLevelType w:val="multilevel"/>
    <w:tmpl w:val="C99CDAD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DA77FD0"/>
    <w:multiLevelType w:val="multilevel"/>
    <w:tmpl w:val="44BC562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3887933"/>
    <w:multiLevelType w:val="multilevel"/>
    <w:tmpl w:val="EF04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854902"/>
    <w:multiLevelType w:val="multilevel"/>
    <w:tmpl w:val="303E3F8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98E1338"/>
    <w:multiLevelType w:val="multilevel"/>
    <w:tmpl w:val="10B6581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7C15C9B"/>
    <w:multiLevelType w:val="multilevel"/>
    <w:tmpl w:val="FEC8D14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A594A12"/>
    <w:multiLevelType w:val="hybridMultilevel"/>
    <w:tmpl w:val="D63C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455BC"/>
    <w:multiLevelType w:val="hybridMultilevel"/>
    <w:tmpl w:val="CD58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B2AB7"/>
    <w:multiLevelType w:val="multilevel"/>
    <w:tmpl w:val="B61E4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5CD2939"/>
    <w:multiLevelType w:val="multilevel"/>
    <w:tmpl w:val="3B90622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CBC2EFA"/>
    <w:multiLevelType w:val="hybridMultilevel"/>
    <w:tmpl w:val="CA26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C1146"/>
    <w:multiLevelType w:val="multilevel"/>
    <w:tmpl w:val="9C3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24"/>
  </w:num>
  <w:num w:numId="4">
    <w:abstractNumId w:val="13"/>
  </w:num>
  <w:num w:numId="5">
    <w:abstractNumId w:val="12"/>
  </w:num>
  <w:num w:numId="6">
    <w:abstractNumId w:val="25"/>
  </w:num>
  <w:num w:numId="7">
    <w:abstractNumId w:val="21"/>
  </w:num>
  <w:num w:numId="8">
    <w:abstractNumId w:val="1"/>
  </w:num>
  <w:num w:numId="9">
    <w:abstractNumId w:val="17"/>
  </w:num>
  <w:num w:numId="10">
    <w:abstractNumId w:val="7"/>
  </w:num>
  <w:num w:numId="11">
    <w:abstractNumId w:val="14"/>
  </w:num>
  <w:num w:numId="12">
    <w:abstractNumId w:val="15"/>
  </w:num>
  <w:num w:numId="13">
    <w:abstractNumId w:val="9"/>
  </w:num>
  <w:num w:numId="14">
    <w:abstractNumId w:val="2"/>
  </w:num>
  <w:num w:numId="15">
    <w:abstractNumId w:val="16"/>
  </w:num>
  <w:num w:numId="16">
    <w:abstractNumId w:val="5"/>
  </w:num>
  <w:num w:numId="17">
    <w:abstractNumId w:val="23"/>
  </w:num>
  <w:num w:numId="18">
    <w:abstractNumId w:val="18"/>
  </w:num>
  <w:num w:numId="19">
    <w:abstractNumId w:val="19"/>
  </w:num>
  <w:num w:numId="20">
    <w:abstractNumId w:val="3"/>
  </w:num>
  <w:num w:numId="21">
    <w:abstractNumId w:val="0"/>
  </w:num>
  <w:num w:numId="22">
    <w:abstractNumId w:val="11"/>
  </w:num>
  <w:num w:numId="23">
    <w:abstractNumId w:val="22"/>
  </w:num>
  <w:num w:numId="24">
    <w:abstractNumId w:val="6"/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17BB"/>
    <w:rsid w:val="00021999"/>
    <w:rsid w:val="00035C4B"/>
    <w:rsid w:val="00047FAC"/>
    <w:rsid w:val="00055353"/>
    <w:rsid w:val="0008393A"/>
    <w:rsid w:val="0008798A"/>
    <w:rsid w:val="00087F25"/>
    <w:rsid w:val="000947E7"/>
    <w:rsid w:val="000A4B34"/>
    <w:rsid w:val="000F1132"/>
    <w:rsid w:val="000F14AB"/>
    <w:rsid w:val="001072B0"/>
    <w:rsid w:val="00117F15"/>
    <w:rsid w:val="001208F4"/>
    <w:rsid w:val="00134B58"/>
    <w:rsid w:val="001C6CCF"/>
    <w:rsid w:val="001E5A4D"/>
    <w:rsid w:val="00210B9A"/>
    <w:rsid w:val="00214A95"/>
    <w:rsid w:val="002157F8"/>
    <w:rsid w:val="00235A4A"/>
    <w:rsid w:val="0024337B"/>
    <w:rsid w:val="002558CC"/>
    <w:rsid w:val="00273745"/>
    <w:rsid w:val="002A5367"/>
    <w:rsid w:val="002A5D51"/>
    <w:rsid w:val="002B76C9"/>
    <w:rsid w:val="002D0578"/>
    <w:rsid w:val="002D33F2"/>
    <w:rsid w:val="003001A8"/>
    <w:rsid w:val="0032362D"/>
    <w:rsid w:val="00326163"/>
    <w:rsid w:val="00327716"/>
    <w:rsid w:val="00363F30"/>
    <w:rsid w:val="003650B8"/>
    <w:rsid w:val="00373CD6"/>
    <w:rsid w:val="003D2BBC"/>
    <w:rsid w:val="003D3FEE"/>
    <w:rsid w:val="00400A30"/>
    <w:rsid w:val="00423D32"/>
    <w:rsid w:val="00425539"/>
    <w:rsid w:val="00425B43"/>
    <w:rsid w:val="00430220"/>
    <w:rsid w:val="00454167"/>
    <w:rsid w:val="00456916"/>
    <w:rsid w:val="00475034"/>
    <w:rsid w:val="00490093"/>
    <w:rsid w:val="004A4E4E"/>
    <w:rsid w:val="004B04D6"/>
    <w:rsid w:val="004B1F4D"/>
    <w:rsid w:val="004E565B"/>
    <w:rsid w:val="004F6939"/>
    <w:rsid w:val="00511109"/>
    <w:rsid w:val="00516BA4"/>
    <w:rsid w:val="00520234"/>
    <w:rsid w:val="005332CE"/>
    <w:rsid w:val="005618C8"/>
    <w:rsid w:val="0057509A"/>
    <w:rsid w:val="00576EBF"/>
    <w:rsid w:val="00577CDC"/>
    <w:rsid w:val="00577D03"/>
    <w:rsid w:val="00580560"/>
    <w:rsid w:val="005830E9"/>
    <w:rsid w:val="00584481"/>
    <w:rsid w:val="005A16FC"/>
    <w:rsid w:val="005A22E8"/>
    <w:rsid w:val="005B62AE"/>
    <w:rsid w:val="005B7FB3"/>
    <w:rsid w:val="005D05E0"/>
    <w:rsid w:val="005F4849"/>
    <w:rsid w:val="00635000"/>
    <w:rsid w:val="00651790"/>
    <w:rsid w:val="00674B8B"/>
    <w:rsid w:val="00693373"/>
    <w:rsid w:val="00693588"/>
    <w:rsid w:val="006A5316"/>
    <w:rsid w:val="006B644B"/>
    <w:rsid w:val="006C5A68"/>
    <w:rsid w:val="006D4156"/>
    <w:rsid w:val="00703105"/>
    <w:rsid w:val="00711324"/>
    <w:rsid w:val="007126DA"/>
    <w:rsid w:val="00712E70"/>
    <w:rsid w:val="00717710"/>
    <w:rsid w:val="00740D02"/>
    <w:rsid w:val="00777A62"/>
    <w:rsid w:val="00793851"/>
    <w:rsid w:val="007A088A"/>
    <w:rsid w:val="007E0CB7"/>
    <w:rsid w:val="0080295B"/>
    <w:rsid w:val="00842941"/>
    <w:rsid w:val="008510B2"/>
    <w:rsid w:val="00870523"/>
    <w:rsid w:val="00893B02"/>
    <w:rsid w:val="008C6609"/>
    <w:rsid w:val="00903AC9"/>
    <w:rsid w:val="009159E4"/>
    <w:rsid w:val="00916E51"/>
    <w:rsid w:val="00917C03"/>
    <w:rsid w:val="00934D13"/>
    <w:rsid w:val="00936943"/>
    <w:rsid w:val="0098567F"/>
    <w:rsid w:val="0099008E"/>
    <w:rsid w:val="0099253E"/>
    <w:rsid w:val="009A3791"/>
    <w:rsid w:val="009B059A"/>
    <w:rsid w:val="009B221C"/>
    <w:rsid w:val="009D5891"/>
    <w:rsid w:val="009E0AC3"/>
    <w:rsid w:val="009F5AA8"/>
    <w:rsid w:val="009F6847"/>
    <w:rsid w:val="00A07759"/>
    <w:rsid w:val="00A242B7"/>
    <w:rsid w:val="00A259EE"/>
    <w:rsid w:val="00A46CC6"/>
    <w:rsid w:val="00A53C9F"/>
    <w:rsid w:val="00A56EEC"/>
    <w:rsid w:val="00A6465D"/>
    <w:rsid w:val="00A64662"/>
    <w:rsid w:val="00A65DE1"/>
    <w:rsid w:val="00A96351"/>
    <w:rsid w:val="00AB05C6"/>
    <w:rsid w:val="00AC75D8"/>
    <w:rsid w:val="00AF076D"/>
    <w:rsid w:val="00B12041"/>
    <w:rsid w:val="00B2156A"/>
    <w:rsid w:val="00B362FE"/>
    <w:rsid w:val="00B41870"/>
    <w:rsid w:val="00B57E72"/>
    <w:rsid w:val="00B65336"/>
    <w:rsid w:val="00B729EB"/>
    <w:rsid w:val="00B8298E"/>
    <w:rsid w:val="00B92421"/>
    <w:rsid w:val="00B92F8C"/>
    <w:rsid w:val="00BA61CA"/>
    <w:rsid w:val="00BC477A"/>
    <w:rsid w:val="00BD6F17"/>
    <w:rsid w:val="00BE3E2F"/>
    <w:rsid w:val="00BF3DFA"/>
    <w:rsid w:val="00C0335C"/>
    <w:rsid w:val="00C106F6"/>
    <w:rsid w:val="00C26588"/>
    <w:rsid w:val="00C329F6"/>
    <w:rsid w:val="00C50879"/>
    <w:rsid w:val="00C67FBA"/>
    <w:rsid w:val="00C75FC1"/>
    <w:rsid w:val="00C77113"/>
    <w:rsid w:val="00C8254C"/>
    <w:rsid w:val="00CB72A8"/>
    <w:rsid w:val="00CD4685"/>
    <w:rsid w:val="00CF0378"/>
    <w:rsid w:val="00D03F56"/>
    <w:rsid w:val="00D27581"/>
    <w:rsid w:val="00D4320B"/>
    <w:rsid w:val="00D76D71"/>
    <w:rsid w:val="00D84B9D"/>
    <w:rsid w:val="00DC16D6"/>
    <w:rsid w:val="00DC7DDB"/>
    <w:rsid w:val="00DD0450"/>
    <w:rsid w:val="00E030C4"/>
    <w:rsid w:val="00E06164"/>
    <w:rsid w:val="00E0724D"/>
    <w:rsid w:val="00E14DF5"/>
    <w:rsid w:val="00E53638"/>
    <w:rsid w:val="00E737A5"/>
    <w:rsid w:val="00E765D7"/>
    <w:rsid w:val="00E85F77"/>
    <w:rsid w:val="00EC0957"/>
    <w:rsid w:val="00EE0E35"/>
    <w:rsid w:val="00F150FE"/>
    <w:rsid w:val="00F170DF"/>
    <w:rsid w:val="00F21A2D"/>
    <w:rsid w:val="00F42D38"/>
    <w:rsid w:val="00F5737D"/>
    <w:rsid w:val="00F63943"/>
    <w:rsid w:val="00F74E5C"/>
    <w:rsid w:val="00F82DEF"/>
    <w:rsid w:val="00F92C95"/>
    <w:rsid w:val="00F946DB"/>
    <w:rsid w:val="00F9513E"/>
    <w:rsid w:val="00F97AF5"/>
    <w:rsid w:val="00FA75C8"/>
    <w:rsid w:val="00FB102E"/>
    <w:rsid w:val="00FC784C"/>
    <w:rsid w:val="00FD448B"/>
    <w:rsid w:val="00FD6E07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CF0378"/>
    <w:pPr>
      <w:keepNext/>
      <w:keepLines/>
      <w:widowControl w:val="0"/>
      <w:spacing w:before="480" w:after="120" w:line="1" w:lineRule="atLeast"/>
      <w:ind w:left="-1" w:hanging="1"/>
      <w:outlineLvl w:val="0"/>
    </w:pPr>
    <w:rPr>
      <w:rFonts w:ascii="Times New Roman" w:eastAsia="Times New Roman" w:hAnsi="Times New Roman"/>
      <w:b/>
      <w:position w:val="-1"/>
      <w:sz w:val="48"/>
      <w:szCs w:val="4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customStyle="1" w:styleId="Default">
    <w:name w:val="Default"/>
    <w:rsid w:val="005B7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2">
    <w:name w:val="Указатель1"/>
    <w:basedOn w:val="a"/>
    <w:rsid w:val="0027374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5">
    <w:name w:val="Кирилл_Основной"/>
    <w:basedOn w:val="a"/>
    <w:uiPriority w:val="99"/>
    <w:rsid w:val="00273745"/>
    <w:pPr>
      <w:widowControl w:val="0"/>
      <w:suppressAutoHyphens/>
      <w:spacing w:after="0" w:line="240" w:lineRule="auto"/>
      <w:jc w:val="both"/>
    </w:pPr>
    <w:rPr>
      <w:rFonts w:ascii="Garamond" w:eastAsia="Andale Sans UI" w:hAnsi="Garamond" w:cs="Garamond"/>
      <w:color w:val="000000"/>
      <w:kern w:val="1"/>
      <w:sz w:val="18"/>
      <w:szCs w:val="18"/>
    </w:rPr>
  </w:style>
  <w:style w:type="paragraph" w:customStyle="1" w:styleId="a6">
    <w:name w:val="Кирилл_Основной_Питер"/>
    <w:basedOn w:val="a"/>
    <w:rsid w:val="00273745"/>
    <w:pPr>
      <w:widowControl w:val="0"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20"/>
      <w:szCs w:val="20"/>
      <w:lang w:eastAsia="zh-CN" w:bidi="hi-IN"/>
    </w:rPr>
  </w:style>
  <w:style w:type="character" w:styleId="a7">
    <w:name w:val="Strong"/>
    <w:basedOn w:val="a0"/>
    <w:uiPriority w:val="22"/>
    <w:qFormat/>
    <w:rsid w:val="00C50879"/>
    <w:rPr>
      <w:b/>
      <w:bCs/>
    </w:rPr>
  </w:style>
  <w:style w:type="character" w:styleId="a8">
    <w:name w:val="Emphasis"/>
    <w:basedOn w:val="a0"/>
    <w:uiPriority w:val="20"/>
    <w:qFormat/>
    <w:rsid w:val="00C50879"/>
    <w:rPr>
      <w:i/>
      <w:iCs/>
    </w:rPr>
  </w:style>
  <w:style w:type="character" w:styleId="a9">
    <w:name w:val="Hyperlink"/>
    <w:basedOn w:val="a0"/>
    <w:uiPriority w:val="99"/>
    <w:semiHidden/>
    <w:unhideWhenUsed/>
    <w:rsid w:val="002157F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14A9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214A95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3">
    <w:name w:val="Основной шрифт абзаца3"/>
    <w:rsid w:val="00FD6E07"/>
  </w:style>
  <w:style w:type="character" w:customStyle="1" w:styleId="ac">
    <w:name w:val="Стиль Кирилл_Питер_доп_программа Знак"/>
    <w:rsid w:val="00FD6E07"/>
    <w:rPr>
      <w:rFonts w:ascii="Garamond" w:hAnsi="Garamond" w:cs="Garamond"/>
      <w:i/>
      <w:iCs/>
      <w:color w:val="000000"/>
      <w:sz w:val="18"/>
      <w:szCs w:val="18"/>
      <w:u w:val="single"/>
      <w:lang w:val="ru-RU"/>
    </w:rPr>
  </w:style>
  <w:style w:type="paragraph" w:customStyle="1" w:styleId="13">
    <w:name w:val="Кирилл_Заголовок1_Питер"/>
    <w:basedOn w:val="a"/>
    <w:rsid w:val="00FD6E07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F0378"/>
    <w:rPr>
      <w:rFonts w:ascii="Times New Roman" w:eastAsia="Times New Roman" w:hAnsi="Times New Roman" w:cs="Times New Roman"/>
      <w:b/>
      <w:position w:val="-1"/>
      <w:sz w:val="48"/>
      <w:szCs w:val="48"/>
      <w:lang w:eastAsia="zh-CN" w:bidi="hi-IN"/>
    </w:rPr>
  </w:style>
  <w:style w:type="paragraph" w:styleId="ad">
    <w:name w:val="List Paragraph"/>
    <w:basedOn w:val="a"/>
    <w:uiPriority w:val="34"/>
    <w:qFormat/>
    <w:rsid w:val="00903A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71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6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6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7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0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4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7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897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0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1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22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3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1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4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30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5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5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9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5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deea6ad9-c607-11ef-92da-2b689315127e/about-resort" TargetMode="External"/><Relationship Id="rId3" Type="http://schemas.openxmlformats.org/officeDocument/2006/relationships/styles" Target="styles.xml"/><Relationship Id="rId7" Type="http://schemas.openxmlformats.org/officeDocument/2006/relationships/hyperlink" Target="https://tourism.fsa.gov.ru/ru/resorts/hotels/1fb6bf11-c609-11ef-92da-c5491d29c456/about-reso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urism.fsa.gov.ru/ru/resorts/hotels/db05085f-c609-11ef-92da-db5f0cc2a008/about-resor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urism.fsa.gov.ru/ru/resorts/hotels/2b92c910-c609-11ef-92da-a75990720605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EB317-4A45-48EE-AF61-D734A6FF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216</cp:revision>
  <dcterms:created xsi:type="dcterms:W3CDTF">2022-07-07T10:11:00Z</dcterms:created>
  <dcterms:modified xsi:type="dcterms:W3CDTF">2026-01-16T09:01:00Z</dcterms:modified>
</cp:coreProperties>
</file>